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3DBED" w14:textId="77777777" w:rsidR="0022344D" w:rsidRPr="0022344D" w:rsidRDefault="0022344D" w:rsidP="00383D59">
      <w:pPr>
        <w:spacing w:line="276" w:lineRule="auto"/>
        <w:jc w:val="right"/>
        <w:rPr>
          <w:rFonts w:ascii="HL Effra Light" w:hAnsi="HL Effra Light" w:cs="HL Effra Light"/>
          <w:sz w:val="24"/>
          <w:szCs w:val="24"/>
        </w:rPr>
      </w:pPr>
      <w:bookmarkStart w:id="0" w:name="_GoBack"/>
      <w:bookmarkEnd w:id="0"/>
      <w:r w:rsidRPr="0022344D">
        <w:rPr>
          <w:rFonts w:ascii="HL Effra Light" w:hAnsi="HL Effra Light" w:cs="HL Effra Ligh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D9C2FF" wp14:editId="5927922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04400" cy="561600"/>
            <wp:effectExtent l="0" t="0" r="635" b="0"/>
            <wp:wrapTight wrapText="bothSides">
              <wp:wrapPolygon edited="0">
                <wp:start x="0" y="0"/>
                <wp:lineTo x="0" y="20525"/>
                <wp:lineTo x="19663" y="20525"/>
                <wp:lineTo x="19663" y="11729"/>
                <wp:lineTo x="21391" y="9529"/>
                <wp:lineTo x="21391" y="0"/>
                <wp:lineTo x="0" y="0"/>
              </wp:wrapPolygon>
            </wp:wrapTight>
            <wp:docPr id="5" name="Picture 5" descr="Hargreaves-Lansdown-Logo-0000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rgreaves-Lansdown-Logo-000000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8E18B" w14:textId="77777777" w:rsidR="00D44609" w:rsidRPr="0022344D" w:rsidRDefault="00D44609" w:rsidP="00383D59">
      <w:pPr>
        <w:spacing w:line="276" w:lineRule="auto"/>
        <w:rPr>
          <w:rFonts w:ascii="Oswald Medium" w:hAnsi="Oswald Medium" w:cs="HL Effra"/>
          <w:sz w:val="40"/>
          <w:szCs w:val="40"/>
        </w:rPr>
      </w:pPr>
      <w:r w:rsidRPr="0022344D">
        <w:rPr>
          <w:rFonts w:ascii="Oswald Medium" w:hAnsi="Oswald Medium" w:cs="HL Effra"/>
          <w:sz w:val="40"/>
          <w:szCs w:val="40"/>
        </w:rPr>
        <w:t>RST &amp; DC Benefits: Options form</w:t>
      </w:r>
    </w:p>
    <w:p w14:paraId="19C6982F" w14:textId="1F062938" w:rsidR="00383D59" w:rsidRPr="0022344D" w:rsidRDefault="00383D59" w:rsidP="00383D59">
      <w:pPr>
        <w:rPr>
          <w:rFonts w:ascii="HL Effra Light" w:hAnsi="HL Effra Light" w:cs="HL Effra Light"/>
          <w:bCs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9"/>
        <w:gridCol w:w="425"/>
        <w:gridCol w:w="1559"/>
        <w:gridCol w:w="993"/>
        <w:gridCol w:w="354"/>
        <w:gridCol w:w="4040"/>
      </w:tblGrid>
      <w:tr w:rsidR="00B331E1" w:rsidRPr="0022344D" w14:paraId="404F4254" w14:textId="77777777" w:rsidTr="00383D59">
        <w:trPr>
          <w:trHeight w:val="275"/>
        </w:trPr>
        <w:tc>
          <w:tcPr>
            <w:tcW w:w="2410" w:type="dxa"/>
            <w:shd w:val="clear" w:color="auto" w:fill="FFFFFF"/>
            <w:vAlign w:val="center"/>
          </w:tcPr>
          <w:p w14:paraId="64D4E614" w14:textId="77777777" w:rsidR="00B331E1" w:rsidRPr="0022344D" w:rsidRDefault="00B331E1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bCs/>
                <w:sz w:val="24"/>
                <w:szCs w:val="24"/>
                <w:highlight w:val="yellow"/>
              </w:rPr>
              <w:t>Full name of Scheme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 w14:paraId="568B7D35" w14:textId="77777777" w:rsidR="00B331E1" w:rsidRPr="0022344D" w:rsidRDefault="00B331E1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B331E1" w:rsidRPr="0022344D" w14:paraId="7AD78697" w14:textId="77777777" w:rsidTr="00383D59">
        <w:trPr>
          <w:trHeight w:val="309"/>
        </w:trPr>
        <w:tc>
          <w:tcPr>
            <w:tcW w:w="2410" w:type="dxa"/>
            <w:shd w:val="clear" w:color="auto" w:fill="FFFFFF"/>
            <w:vAlign w:val="center"/>
          </w:tcPr>
          <w:p w14:paraId="3BB075D2" w14:textId="77777777" w:rsidR="00B331E1" w:rsidRPr="0022344D" w:rsidRDefault="00B331E1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Type of request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 w14:paraId="7BA4C2F1" w14:textId="77777777" w:rsidR="00B331E1" w:rsidRPr="0022344D" w:rsidRDefault="00B331E1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Retirement quote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/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Death in service claim</w:t>
            </w:r>
          </w:p>
        </w:tc>
      </w:tr>
      <w:tr w:rsidR="00071E65" w:rsidRPr="0022344D" w14:paraId="20043D10" w14:textId="77777777" w:rsidTr="00383D59">
        <w:trPr>
          <w:trHeight w:val="208"/>
        </w:trPr>
        <w:tc>
          <w:tcPr>
            <w:tcW w:w="2410" w:type="dxa"/>
            <w:shd w:val="clear" w:color="auto" w:fill="D9D9D9"/>
            <w:vAlign w:val="center"/>
          </w:tcPr>
          <w:p w14:paraId="3953568D" w14:textId="77777777" w:rsidR="00071E65" w:rsidRPr="0022344D" w:rsidRDefault="00071E65" w:rsidP="00383D59">
            <w:pPr>
              <w:tabs>
                <w:tab w:val="left" w:pos="3969"/>
                <w:tab w:val="left" w:pos="6804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shd w:val="clear" w:color="auto" w:fill="D9D9D9"/>
            <w:vAlign w:val="center"/>
          </w:tcPr>
          <w:p w14:paraId="4D2C3743" w14:textId="77777777" w:rsidR="00071E65" w:rsidRPr="0022344D" w:rsidRDefault="00071E65" w:rsidP="00383D59">
            <w:pPr>
              <w:tabs>
                <w:tab w:val="left" w:pos="3969"/>
                <w:tab w:val="left" w:pos="6804"/>
              </w:tabs>
              <w:spacing w:line="276" w:lineRule="auto"/>
              <w:rPr>
                <w:rFonts w:ascii="HL Effra" w:hAnsi="HL Effra" w:cs="HL Effra"/>
                <w:sz w:val="24"/>
                <w:szCs w:val="24"/>
              </w:rPr>
            </w:pPr>
            <w:r w:rsidRPr="0022344D">
              <w:rPr>
                <w:rFonts w:ascii="HL Effra" w:hAnsi="HL Effra" w:cs="HL Effra"/>
                <w:sz w:val="24"/>
                <w:szCs w:val="24"/>
              </w:rPr>
              <w:t>Member details</w:t>
            </w:r>
          </w:p>
        </w:tc>
        <w:tc>
          <w:tcPr>
            <w:tcW w:w="4040" w:type="dxa"/>
            <w:shd w:val="clear" w:color="auto" w:fill="D9D9D9"/>
            <w:vAlign w:val="center"/>
          </w:tcPr>
          <w:p w14:paraId="3450EF97" w14:textId="18204F31" w:rsidR="00071E65" w:rsidRPr="0022344D" w:rsidRDefault="00071E65" w:rsidP="00383D59">
            <w:pPr>
              <w:tabs>
                <w:tab w:val="left" w:pos="5760"/>
              </w:tabs>
              <w:spacing w:line="276" w:lineRule="auto"/>
              <w:rPr>
                <w:rFonts w:ascii="HL Effra" w:hAnsi="HL Effra" w:cs="HL Effra"/>
                <w:sz w:val="24"/>
                <w:szCs w:val="24"/>
              </w:rPr>
            </w:pPr>
            <w:r w:rsidRPr="0022344D">
              <w:rPr>
                <w:rFonts w:ascii="HL Effra" w:hAnsi="HL Effra" w:cs="HL Effra"/>
                <w:sz w:val="24"/>
                <w:szCs w:val="24"/>
              </w:rPr>
              <w:t>Spouse/Partner details</w:t>
            </w:r>
          </w:p>
        </w:tc>
      </w:tr>
      <w:tr w:rsidR="0022344D" w:rsidRPr="0022344D" w14:paraId="7EDF973F" w14:textId="77777777" w:rsidTr="00383D59">
        <w:trPr>
          <w:trHeight w:val="70"/>
        </w:trPr>
        <w:tc>
          <w:tcPr>
            <w:tcW w:w="2410" w:type="dxa"/>
            <w:vAlign w:val="center"/>
          </w:tcPr>
          <w:p w14:paraId="5DA7540B" w14:textId="77777777" w:rsidR="0022344D" w:rsidRPr="0022344D" w:rsidRDefault="0022344D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>
              <w:rPr>
                <w:rFonts w:ascii="HL Effra Light" w:hAnsi="HL Effra Light" w:cs="HL Effra Light"/>
                <w:sz w:val="24"/>
                <w:szCs w:val="24"/>
              </w:rPr>
              <w:t>Title (e.g. Mr, Mrs, Dr)</w:t>
            </w:r>
          </w:p>
        </w:tc>
        <w:tc>
          <w:tcPr>
            <w:tcW w:w="4040" w:type="dxa"/>
            <w:gridSpan w:val="5"/>
            <w:vAlign w:val="center"/>
          </w:tcPr>
          <w:p w14:paraId="775023E7" w14:textId="77777777" w:rsidR="0022344D" w:rsidRPr="0022344D" w:rsidRDefault="0022344D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  <w:tc>
          <w:tcPr>
            <w:tcW w:w="4040" w:type="dxa"/>
            <w:vAlign w:val="center"/>
          </w:tcPr>
          <w:p w14:paraId="587E4310" w14:textId="77777777" w:rsidR="0022344D" w:rsidRPr="0022344D" w:rsidRDefault="0022344D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8856BD" w:rsidRPr="0022344D" w14:paraId="0C6F0CC6" w14:textId="77777777" w:rsidTr="00383D59">
        <w:trPr>
          <w:trHeight w:val="70"/>
        </w:trPr>
        <w:tc>
          <w:tcPr>
            <w:tcW w:w="2410" w:type="dxa"/>
            <w:vAlign w:val="center"/>
          </w:tcPr>
          <w:p w14:paraId="62BA554E" w14:textId="77777777" w:rsidR="008856BD" w:rsidRPr="0022344D" w:rsidRDefault="008856BD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Surname</w:t>
            </w:r>
          </w:p>
        </w:tc>
        <w:tc>
          <w:tcPr>
            <w:tcW w:w="4040" w:type="dxa"/>
            <w:gridSpan w:val="5"/>
            <w:vAlign w:val="center"/>
          </w:tcPr>
          <w:p w14:paraId="21677046" w14:textId="77777777" w:rsidR="008856BD" w:rsidRPr="0022344D" w:rsidRDefault="008856BD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  <w:tc>
          <w:tcPr>
            <w:tcW w:w="4040" w:type="dxa"/>
            <w:vAlign w:val="center"/>
          </w:tcPr>
          <w:p w14:paraId="184AE63A" w14:textId="77777777" w:rsidR="008856BD" w:rsidRPr="0022344D" w:rsidRDefault="008856BD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9946B8" w:rsidRPr="0022344D" w14:paraId="31E51A4B" w14:textId="77777777" w:rsidTr="00383D59">
        <w:trPr>
          <w:trHeight w:val="131"/>
        </w:trPr>
        <w:tc>
          <w:tcPr>
            <w:tcW w:w="2410" w:type="dxa"/>
            <w:vAlign w:val="center"/>
          </w:tcPr>
          <w:p w14:paraId="1B49C945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First name</w:t>
            </w:r>
          </w:p>
        </w:tc>
        <w:tc>
          <w:tcPr>
            <w:tcW w:w="4040" w:type="dxa"/>
            <w:gridSpan w:val="5"/>
            <w:vAlign w:val="center"/>
          </w:tcPr>
          <w:p w14:paraId="78BB1E86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  <w:tc>
          <w:tcPr>
            <w:tcW w:w="4040" w:type="dxa"/>
            <w:vAlign w:val="center"/>
          </w:tcPr>
          <w:p w14:paraId="3D8EFF4E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9946B8" w:rsidRPr="0022344D" w14:paraId="7F674A72" w14:textId="77777777" w:rsidTr="00383D59">
        <w:trPr>
          <w:trHeight w:val="259"/>
        </w:trPr>
        <w:tc>
          <w:tcPr>
            <w:tcW w:w="2410" w:type="dxa"/>
            <w:vAlign w:val="center"/>
          </w:tcPr>
          <w:p w14:paraId="3D2E899C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Date of birth</w:t>
            </w:r>
          </w:p>
        </w:tc>
        <w:tc>
          <w:tcPr>
            <w:tcW w:w="4040" w:type="dxa"/>
            <w:gridSpan w:val="5"/>
            <w:vAlign w:val="center"/>
          </w:tcPr>
          <w:p w14:paraId="3D6201C2" w14:textId="77777777" w:rsidR="009946B8" w:rsidRPr="0022344D" w:rsidRDefault="009946B8" w:rsidP="00383D59">
            <w:pPr>
              <w:pStyle w:val="Header"/>
              <w:tabs>
                <w:tab w:val="clear" w:pos="4153"/>
                <w:tab w:val="clear" w:pos="8306"/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  <w:tc>
          <w:tcPr>
            <w:tcW w:w="4040" w:type="dxa"/>
            <w:vAlign w:val="center"/>
          </w:tcPr>
          <w:p w14:paraId="73EA5261" w14:textId="77777777" w:rsidR="009946B8" w:rsidRPr="0022344D" w:rsidRDefault="009946B8" w:rsidP="00383D59">
            <w:pPr>
              <w:pStyle w:val="Header"/>
              <w:tabs>
                <w:tab w:val="clear" w:pos="4153"/>
                <w:tab w:val="clear" w:pos="8306"/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9946B8" w:rsidRPr="0022344D" w14:paraId="4B0FAAEA" w14:textId="77777777" w:rsidTr="00383D59">
        <w:trPr>
          <w:trHeight w:val="277"/>
        </w:trPr>
        <w:tc>
          <w:tcPr>
            <w:tcW w:w="2410" w:type="dxa"/>
            <w:vAlign w:val="center"/>
          </w:tcPr>
          <w:p w14:paraId="389FF751" w14:textId="77777777" w:rsidR="009946B8" w:rsidRPr="0022344D" w:rsidRDefault="00F4100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>
              <w:rPr>
                <w:rFonts w:ascii="HL Effra Light" w:hAnsi="HL Effra Light" w:cs="HL Effra Light"/>
                <w:sz w:val="24"/>
                <w:szCs w:val="24"/>
              </w:rPr>
              <w:t>Gender</w:t>
            </w:r>
          </w:p>
        </w:tc>
        <w:tc>
          <w:tcPr>
            <w:tcW w:w="4040" w:type="dxa"/>
            <w:gridSpan w:val="5"/>
            <w:vAlign w:val="center"/>
          </w:tcPr>
          <w:p w14:paraId="6BDFBAA9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  <w:tc>
          <w:tcPr>
            <w:tcW w:w="4040" w:type="dxa"/>
            <w:vAlign w:val="center"/>
          </w:tcPr>
          <w:p w14:paraId="0108D63E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9946B8" w:rsidRPr="0022344D" w14:paraId="1E1C4596" w14:textId="77777777" w:rsidTr="00383D59">
        <w:trPr>
          <w:trHeight w:val="426"/>
        </w:trPr>
        <w:tc>
          <w:tcPr>
            <w:tcW w:w="2410" w:type="dxa"/>
            <w:vAlign w:val="center"/>
          </w:tcPr>
          <w:p w14:paraId="331CBB29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Address</w:t>
            </w:r>
            <w:r w:rsid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="00467D25" w:rsidRPr="0022344D">
              <w:rPr>
                <w:rFonts w:ascii="HL Effra Light" w:hAnsi="HL Effra Light" w:cs="HL Effra Light"/>
                <w:sz w:val="24"/>
                <w:szCs w:val="24"/>
              </w:rPr>
              <w:t>(including postcode)</w:t>
            </w:r>
          </w:p>
        </w:tc>
        <w:tc>
          <w:tcPr>
            <w:tcW w:w="8080" w:type="dxa"/>
            <w:gridSpan w:val="6"/>
            <w:vAlign w:val="center"/>
          </w:tcPr>
          <w:p w14:paraId="7044E544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9946B8" w:rsidRPr="0022344D" w14:paraId="3B086261" w14:textId="77777777" w:rsidTr="00383D59">
        <w:trPr>
          <w:trHeight w:val="175"/>
        </w:trPr>
        <w:tc>
          <w:tcPr>
            <w:tcW w:w="2410" w:type="dxa"/>
            <w:vAlign w:val="center"/>
          </w:tcPr>
          <w:p w14:paraId="3DA643EA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Telephone Number</w:t>
            </w:r>
          </w:p>
        </w:tc>
        <w:tc>
          <w:tcPr>
            <w:tcW w:w="8080" w:type="dxa"/>
            <w:gridSpan w:val="6"/>
            <w:vAlign w:val="center"/>
          </w:tcPr>
          <w:p w14:paraId="2E88393B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9946B8" w:rsidRPr="0022344D" w14:paraId="756FA06C" w14:textId="77777777" w:rsidTr="00383D59">
        <w:trPr>
          <w:trHeight w:val="20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B2E3D3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Email address</w:t>
            </w:r>
          </w:p>
        </w:tc>
        <w:tc>
          <w:tcPr>
            <w:tcW w:w="8080" w:type="dxa"/>
            <w:gridSpan w:val="6"/>
            <w:tcBorders>
              <w:bottom w:val="single" w:sz="4" w:space="0" w:color="auto"/>
            </w:tcBorders>
            <w:vAlign w:val="center"/>
          </w:tcPr>
          <w:p w14:paraId="28DB0586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9946B8" w:rsidRPr="0022344D" w14:paraId="2CE7BCEC" w14:textId="77777777" w:rsidTr="00383D59">
        <w:trPr>
          <w:trHeight w:val="225"/>
        </w:trPr>
        <w:tc>
          <w:tcPr>
            <w:tcW w:w="2410" w:type="dxa"/>
            <w:vAlign w:val="center"/>
          </w:tcPr>
          <w:p w14:paraId="566A38A8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Marital Statu</w:t>
            </w:r>
            <w:r w:rsidR="0022344D">
              <w:rPr>
                <w:rFonts w:ascii="HL Effra Light" w:hAnsi="HL Effra Light" w:cs="HL Effra Light"/>
                <w:sz w:val="24"/>
                <w:szCs w:val="24"/>
              </w:rPr>
              <w:t>s</w:t>
            </w:r>
          </w:p>
        </w:tc>
        <w:tc>
          <w:tcPr>
            <w:tcW w:w="8080" w:type="dxa"/>
            <w:gridSpan w:val="6"/>
            <w:vAlign w:val="center"/>
          </w:tcPr>
          <w:p w14:paraId="440C74C0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Single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/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Married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/</w:t>
            </w:r>
            <w:r w:rsidR="00031320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Co-habiting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/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Divorced</w:t>
            </w:r>
            <w:r w:rsidR="00031320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="00DF644B"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/</w:t>
            </w:r>
            <w:r w:rsidR="00DF644B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Widowed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/</w:t>
            </w:r>
            <w:r w:rsidR="00031320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>Civil Partnership</w:t>
            </w:r>
            <w:r w:rsidR="00031320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</w:p>
        </w:tc>
      </w:tr>
      <w:tr w:rsidR="009946B8" w:rsidRPr="0022344D" w14:paraId="6B6F2380" w14:textId="77777777" w:rsidTr="00383D59">
        <w:trPr>
          <w:trHeight w:val="315"/>
        </w:trPr>
        <w:tc>
          <w:tcPr>
            <w:tcW w:w="3544" w:type="dxa"/>
            <w:gridSpan w:val="3"/>
            <w:vAlign w:val="center"/>
          </w:tcPr>
          <w:p w14:paraId="51477509" w14:textId="77777777" w:rsidR="009946B8" w:rsidRPr="0022344D" w:rsidRDefault="009946B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Proof of </w:t>
            </w:r>
            <w:r w:rsidR="0022344D">
              <w:rPr>
                <w:rFonts w:ascii="HL Effra Light" w:hAnsi="HL Effra Light" w:cs="HL Effra Light"/>
                <w:sz w:val="24"/>
                <w:szCs w:val="24"/>
              </w:rPr>
              <w:t>a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>ge/marriage</w:t>
            </w:r>
            <w:r w:rsidR="008E2FD8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supplied?</w:t>
            </w:r>
          </w:p>
        </w:tc>
        <w:tc>
          <w:tcPr>
            <w:tcW w:w="6946" w:type="dxa"/>
            <w:gridSpan w:val="4"/>
            <w:vAlign w:val="center"/>
          </w:tcPr>
          <w:p w14:paraId="3D61C92A" w14:textId="77777777" w:rsidR="009946B8" w:rsidRPr="0022344D" w:rsidRDefault="008A0AF5" w:rsidP="00383D59">
            <w:pPr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Yes – </w:t>
            </w:r>
            <w:r w:rsidR="00467D25" w:rsidRPr="0022344D">
              <w:rPr>
                <w:rFonts w:ascii="HL Effra Light" w:hAnsi="HL Effra Light" w:cs="HL Effra Light"/>
                <w:sz w:val="24"/>
                <w:szCs w:val="24"/>
              </w:rPr>
              <w:t>Annuitant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="00467D25"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/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="00467D25" w:rsidRPr="0022344D">
              <w:rPr>
                <w:rFonts w:ascii="HL Effra Light" w:hAnsi="HL Effra Light" w:cs="HL Effra Light"/>
                <w:sz w:val="24"/>
                <w:szCs w:val="24"/>
              </w:rPr>
              <w:t>Spouse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="00467D25"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/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="00467D25" w:rsidRPr="0022344D">
              <w:rPr>
                <w:rFonts w:ascii="HL Effra Light" w:hAnsi="HL Effra Light" w:cs="HL Effra Light"/>
                <w:sz w:val="24"/>
                <w:szCs w:val="24"/>
              </w:rPr>
              <w:t>Marriage</w:t>
            </w:r>
            <w:r w:rsidR="00031320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="00031320"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or</w:t>
            </w:r>
            <w:r w:rsidR="008E2FD8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>No –</w:t>
            </w:r>
            <w:r w:rsidR="008E2FD8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  <w:r w:rsidR="00467D25" w:rsidRPr="0022344D">
              <w:rPr>
                <w:rFonts w:ascii="HL Effra Light" w:hAnsi="HL Effra Light" w:cs="HL Effra Light"/>
                <w:sz w:val="24"/>
                <w:szCs w:val="24"/>
              </w:rPr>
              <w:t>HL to request</w:t>
            </w:r>
          </w:p>
        </w:tc>
      </w:tr>
      <w:tr w:rsidR="006A41B0" w:rsidRPr="0022344D" w14:paraId="3FA3A946" w14:textId="77777777" w:rsidTr="00383D59">
        <w:trPr>
          <w:trHeight w:val="91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B1DE23" w14:textId="77777777" w:rsidR="006A41B0" w:rsidRPr="00DE7A71" w:rsidRDefault="00071E65" w:rsidP="00383D59">
            <w:pPr>
              <w:tabs>
                <w:tab w:val="left" w:pos="5760"/>
              </w:tabs>
              <w:spacing w:line="276" w:lineRule="auto"/>
              <w:rPr>
                <w:rFonts w:ascii="HL Effra" w:hAnsi="HL Effra" w:cs="HL Effra"/>
                <w:sz w:val="24"/>
                <w:szCs w:val="24"/>
              </w:rPr>
            </w:pPr>
            <w:r w:rsidRPr="00DE7A71">
              <w:rPr>
                <w:rFonts w:ascii="HL Effra" w:hAnsi="HL Effra" w:cs="HL Effra"/>
                <w:sz w:val="24"/>
                <w:szCs w:val="24"/>
              </w:rPr>
              <w:t xml:space="preserve">A) </w:t>
            </w:r>
            <w:r w:rsidR="00467D25" w:rsidRPr="00DE7A71">
              <w:rPr>
                <w:rFonts w:ascii="HL Effra" w:hAnsi="HL Effra" w:cs="HL Effra"/>
                <w:sz w:val="24"/>
                <w:szCs w:val="24"/>
              </w:rPr>
              <w:t>S</w:t>
            </w:r>
            <w:r w:rsidR="006B5CCE" w:rsidRPr="00DE7A71">
              <w:rPr>
                <w:rFonts w:ascii="HL Effra" w:hAnsi="HL Effra" w:cs="HL Effra"/>
                <w:sz w:val="24"/>
                <w:szCs w:val="24"/>
              </w:rPr>
              <w:t>et benefits</w:t>
            </w:r>
            <w:r w:rsidR="006A41B0" w:rsidRPr="00DE7A71">
              <w:rPr>
                <w:rFonts w:ascii="HL Effra" w:hAnsi="HL Effra" w:cs="HL Effra"/>
                <w:sz w:val="24"/>
                <w:szCs w:val="24"/>
              </w:rPr>
              <w:t xml:space="preserve"> to be bought from 9(2b) Rights</w:t>
            </w:r>
            <w:r w:rsidR="00184AC2" w:rsidRPr="00DE7A71">
              <w:rPr>
                <w:rFonts w:ascii="HL Effra" w:hAnsi="HL Effra" w:cs="HL Effra"/>
                <w:sz w:val="24"/>
                <w:szCs w:val="24"/>
              </w:rPr>
              <w:t xml:space="preserve"> (RST benefits)</w:t>
            </w:r>
          </w:p>
        </w:tc>
      </w:tr>
      <w:tr w:rsidR="007562A8" w:rsidRPr="0022344D" w14:paraId="0F9FEACB" w14:textId="77777777" w:rsidTr="00383D59">
        <w:trPr>
          <w:trHeight w:val="70"/>
        </w:trPr>
        <w:tc>
          <w:tcPr>
            <w:tcW w:w="3119" w:type="dxa"/>
            <w:gridSpan w:val="2"/>
            <w:vAlign w:val="center"/>
          </w:tcPr>
          <w:p w14:paraId="04A1C3FE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Member reference</w:t>
            </w:r>
          </w:p>
        </w:tc>
        <w:tc>
          <w:tcPr>
            <w:tcW w:w="7371" w:type="dxa"/>
            <w:gridSpan w:val="5"/>
            <w:vAlign w:val="center"/>
          </w:tcPr>
          <w:p w14:paraId="4CE8876B" w14:textId="77777777" w:rsidR="007562A8" w:rsidRPr="0022344D" w:rsidRDefault="007562A8" w:rsidP="00383D59">
            <w:pPr>
              <w:pStyle w:val="Header"/>
              <w:tabs>
                <w:tab w:val="clear" w:pos="4153"/>
                <w:tab w:val="clear" w:pos="8306"/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7562A8" w:rsidRPr="0022344D" w14:paraId="0A64D840" w14:textId="77777777" w:rsidTr="00383D59">
        <w:trPr>
          <w:trHeight w:val="143"/>
        </w:trPr>
        <w:tc>
          <w:tcPr>
            <w:tcW w:w="3119" w:type="dxa"/>
            <w:gridSpan w:val="2"/>
            <w:vAlign w:val="center"/>
          </w:tcPr>
          <w:p w14:paraId="04FF15D6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Annuity type</w:t>
            </w:r>
          </w:p>
        </w:tc>
        <w:tc>
          <w:tcPr>
            <w:tcW w:w="7371" w:type="dxa"/>
            <w:gridSpan w:val="5"/>
            <w:vAlign w:val="center"/>
          </w:tcPr>
          <w:p w14:paraId="48F56D09" w14:textId="77777777" w:rsidR="007562A8" w:rsidRPr="0022344D" w:rsidRDefault="007562A8" w:rsidP="00383D59">
            <w:pPr>
              <w:pStyle w:val="Header"/>
              <w:tabs>
                <w:tab w:val="clear" w:pos="4153"/>
                <w:tab w:val="clear" w:pos="8306"/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Lifetime Annuity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or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Scheme Pension</w:t>
            </w:r>
          </w:p>
        </w:tc>
      </w:tr>
      <w:tr w:rsidR="007562A8" w:rsidRPr="0022344D" w14:paraId="6AF9D8FE" w14:textId="77777777" w:rsidTr="00383D59">
        <w:trPr>
          <w:trHeight w:val="91"/>
        </w:trPr>
        <w:tc>
          <w:tcPr>
            <w:tcW w:w="3119" w:type="dxa"/>
            <w:gridSpan w:val="2"/>
            <w:vAlign w:val="center"/>
          </w:tcPr>
          <w:p w14:paraId="59C8CAE4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Annuity start date required?</w:t>
            </w:r>
          </w:p>
        </w:tc>
        <w:tc>
          <w:tcPr>
            <w:tcW w:w="7371" w:type="dxa"/>
            <w:gridSpan w:val="5"/>
            <w:vAlign w:val="center"/>
          </w:tcPr>
          <w:p w14:paraId="071C7D26" w14:textId="77777777" w:rsidR="007562A8" w:rsidRPr="0022344D" w:rsidRDefault="007562A8" w:rsidP="00383D59">
            <w:pPr>
              <w:pStyle w:val="Header"/>
              <w:tabs>
                <w:tab w:val="clear" w:pos="4153"/>
                <w:tab w:val="clear" w:pos="8306"/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Yes: DD-MM-YY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or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No: Immediate</w:t>
            </w:r>
          </w:p>
        </w:tc>
      </w:tr>
      <w:tr w:rsidR="007562A8" w:rsidRPr="0022344D" w14:paraId="53322FDF" w14:textId="77777777" w:rsidTr="00383D59">
        <w:trPr>
          <w:trHeight w:val="218"/>
        </w:trPr>
        <w:tc>
          <w:tcPr>
            <w:tcW w:w="6096" w:type="dxa"/>
            <w:gridSpan w:val="5"/>
            <w:shd w:val="clear" w:color="auto" w:fill="auto"/>
            <w:vAlign w:val="center"/>
          </w:tcPr>
          <w:p w14:paraId="0E067F56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Fund value needed to purchase required scheme benefits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A4FD1D9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£</w:t>
            </w:r>
          </w:p>
        </w:tc>
      </w:tr>
      <w:tr w:rsidR="007562A8" w:rsidRPr="0022344D" w14:paraId="6872DABB" w14:textId="77777777" w:rsidTr="00383D59">
        <w:trPr>
          <w:trHeight w:val="299"/>
        </w:trPr>
        <w:tc>
          <w:tcPr>
            <w:tcW w:w="10490" w:type="dxa"/>
            <w:gridSpan w:val="7"/>
            <w:shd w:val="clear" w:color="auto" w:fill="auto"/>
            <w:vAlign w:val="center"/>
          </w:tcPr>
          <w:p w14:paraId="47636723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HL costing tool reference:</w:t>
            </w:r>
            <w:r w:rsidRPr="0022344D">
              <w:rPr>
                <w:rFonts w:ascii="HL Effra Light" w:hAnsi="HL Effra Light" w:cs="HL Effra Light"/>
                <w:i/>
                <w:sz w:val="24"/>
                <w:szCs w:val="24"/>
              </w:rPr>
              <w:t xml:space="preserve">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HLRE -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</w:p>
          <w:p w14:paraId="4B787D7C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Or</w:t>
            </w:r>
            <w:r w:rsidR="00A047C9" w:rsidRPr="0022344D">
              <w:rPr>
                <w:rFonts w:ascii="HL Effra Light" w:hAnsi="HL Effra Light" w:cs="HL Effra Light"/>
                <w:sz w:val="24"/>
                <w:szCs w:val="24"/>
              </w:rPr>
              <w:t>,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if not available online: please specify income that must be bought on separate </w:t>
            </w:r>
            <w:hyperlink r:id="rId9" w:history="1">
              <w:r w:rsidRPr="0022344D">
                <w:rPr>
                  <w:rStyle w:val="Hyperlink"/>
                  <w:rFonts w:ascii="HL Effra Light" w:hAnsi="HL Effra Light" w:cs="HL Effra Light"/>
                  <w:sz w:val="24"/>
                  <w:szCs w:val="24"/>
                  <w:u w:val="none"/>
                </w:rPr>
                <w:t>costing template</w:t>
              </w:r>
            </w:hyperlink>
            <w:r w:rsidRPr="0022344D">
              <w:rPr>
                <w:rFonts w:ascii="HL Effra Light" w:hAnsi="HL Effra Light" w:cs="HL Effra Light"/>
                <w:sz w:val="24"/>
                <w:szCs w:val="24"/>
              </w:rPr>
              <w:t>.</w:t>
            </w:r>
          </w:p>
        </w:tc>
      </w:tr>
      <w:tr w:rsidR="007562A8" w:rsidRPr="0022344D" w14:paraId="01335CF4" w14:textId="77777777" w:rsidTr="00383D59">
        <w:trPr>
          <w:trHeight w:val="218"/>
        </w:trPr>
        <w:tc>
          <w:tcPr>
            <w:tcW w:w="10490" w:type="dxa"/>
            <w:gridSpan w:val="7"/>
            <w:shd w:val="clear" w:color="auto" w:fill="D9D9D9"/>
            <w:vAlign w:val="center"/>
          </w:tcPr>
          <w:p w14:paraId="193E2C3A" w14:textId="77777777" w:rsidR="007562A8" w:rsidRPr="00DE7A71" w:rsidRDefault="00071E65" w:rsidP="00383D59">
            <w:pPr>
              <w:tabs>
                <w:tab w:val="left" w:pos="5760"/>
              </w:tabs>
              <w:spacing w:line="276" w:lineRule="auto"/>
              <w:rPr>
                <w:rFonts w:ascii="HL Effra" w:hAnsi="HL Effra" w:cs="HL Effra"/>
                <w:sz w:val="24"/>
                <w:szCs w:val="24"/>
              </w:rPr>
            </w:pPr>
            <w:r w:rsidRPr="00DE7A71">
              <w:rPr>
                <w:rFonts w:ascii="HL Effra" w:hAnsi="HL Effra" w:cs="HL Effra"/>
                <w:sz w:val="24"/>
                <w:szCs w:val="24"/>
              </w:rPr>
              <w:t xml:space="preserve">B) </w:t>
            </w:r>
            <w:r w:rsidR="007562A8" w:rsidRPr="00DE7A71">
              <w:rPr>
                <w:rFonts w:ascii="HL Effra" w:hAnsi="HL Effra" w:cs="HL Effra"/>
                <w:sz w:val="24"/>
                <w:szCs w:val="24"/>
              </w:rPr>
              <w:t>Excess benefits (</w:t>
            </w:r>
            <w:r w:rsidR="00595DBA" w:rsidRPr="00DE7A71">
              <w:rPr>
                <w:rFonts w:ascii="HL Effra" w:hAnsi="HL Effra" w:cs="HL Effra"/>
                <w:sz w:val="24"/>
                <w:szCs w:val="24"/>
              </w:rPr>
              <w:t>I</w:t>
            </w:r>
            <w:r w:rsidR="007562A8" w:rsidRPr="00DE7A71">
              <w:rPr>
                <w:rFonts w:ascii="HL Effra" w:hAnsi="HL Effra" w:cs="HL Effra"/>
                <w:sz w:val="24"/>
                <w:szCs w:val="24"/>
              </w:rPr>
              <w:t xml:space="preserve">f fund value exceeds purchase price for benefits bought by 9(2b) rights) </w:t>
            </w:r>
          </w:p>
        </w:tc>
      </w:tr>
      <w:tr w:rsidR="007562A8" w:rsidRPr="0022344D" w14:paraId="04B0801B" w14:textId="77777777" w:rsidTr="00383D59">
        <w:trPr>
          <w:trHeight w:val="70"/>
        </w:trPr>
        <w:tc>
          <w:tcPr>
            <w:tcW w:w="5103" w:type="dxa"/>
            <w:gridSpan w:val="4"/>
            <w:vAlign w:val="center"/>
          </w:tcPr>
          <w:p w14:paraId="2A81B2BE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Annuity type</w:t>
            </w:r>
          </w:p>
        </w:tc>
        <w:tc>
          <w:tcPr>
            <w:tcW w:w="5387" w:type="dxa"/>
            <w:gridSpan w:val="3"/>
            <w:vAlign w:val="center"/>
          </w:tcPr>
          <w:p w14:paraId="4CB2DC0B" w14:textId="77777777" w:rsidR="007562A8" w:rsidRPr="0022344D" w:rsidRDefault="007562A8" w:rsidP="00383D59">
            <w:pPr>
              <w:pStyle w:val="Header"/>
              <w:tabs>
                <w:tab w:val="clear" w:pos="4153"/>
                <w:tab w:val="clear" w:pos="8306"/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Lifetime Annuity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or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Scheme Pension</w:t>
            </w:r>
          </w:p>
        </w:tc>
      </w:tr>
      <w:tr w:rsidR="007562A8" w:rsidRPr="0022344D" w14:paraId="304010B0" w14:textId="77777777" w:rsidTr="00383D59">
        <w:trPr>
          <w:trHeight w:val="70"/>
        </w:trPr>
        <w:tc>
          <w:tcPr>
            <w:tcW w:w="5103" w:type="dxa"/>
            <w:gridSpan w:val="4"/>
            <w:vAlign w:val="center"/>
          </w:tcPr>
          <w:p w14:paraId="022F4F66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Annuity start date required?</w:t>
            </w:r>
          </w:p>
        </w:tc>
        <w:tc>
          <w:tcPr>
            <w:tcW w:w="5387" w:type="dxa"/>
            <w:gridSpan w:val="3"/>
            <w:vAlign w:val="center"/>
          </w:tcPr>
          <w:p w14:paraId="6C05A962" w14:textId="77777777" w:rsidR="007562A8" w:rsidRPr="0022344D" w:rsidRDefault="007562A8" w:rsidP="00383D59">
            <w:pPr>
              <w:pStyle w:val="Header"/>
              <w:tabs>
                <w:tab w:val="clear" w:pos="4153"/>
                <w:tab w:val="clear" w:pos="8306"/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Yes: DD-MM-YY 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or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No: Immediate</w:t>
            </w:r>
          </w:p>
        </w:tc>
      </w:tr>
      <w:tr w:rsidR="007562A8" w:rsidRPr="0022344D" w14:paraId="1CCABECC" w14:textId="77777777" w:rsidTr="00383D59">
        <w:trPr>
          <w:trHeight w:val="119"/>
        </w:trPr>
        <w:tc>
          <w:tcPr>
            <w:tcW w:w="5103" w:type="dxa"/>
            <w:gridSpan w:val="4"/>
            <w:vAlign w:val="center"/>
          </w:tcPr>
          <w:p w14:paraId="24CCF2B3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Value of excess</w:t>
            </w:r>
            <w:r w:rsidR="00DB5E06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benefits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before PCLS deducted</w:t>
            </w:r>
          </w:p>
        </w:tc>
        <w:tc>
          <w:tcPr>
            <w:tcW w:w="5387" w:type="dxa"/>
            <w:gridSpan w:val="3"/>
            <w:vAlign w:val="center"/>
          </w:tcPr>
          <w:p w14:paraId="658790CC" w14:textId="77777777" w:rsidR="007562A8" w:rsidRPr="0022344D" w:rsidRDefault="007562A8" w:rsidP="00383D59">
            <w:pPr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£</w:t>
            </w:r>
          </w:p>
        </w:tc>
      </w:tr>
      <w:tr w:rsidR="007562A8" w:rsidRPr="0022344D" w14:paraId="1395A70E" w14:textId="77777777" w:rsidTr="00383D59">
        <w:trPr>
          <w:trHeight w:val="109"/>
        </w:trPr>
        <w:tc>
          <w:tcPr>
            <w:tcW w:w="5103" w:type="dxa"/>
            <w:gridSpan w:val="4"/>
            <w:vAlign w:val="center"/>
          </w:tcPr>
          <w:p w14:paraId="29066609" w14:textId="77777777" w:rsidR="007562A8" w:rsidRPr="0022344D" w:rsidRDefault="00071E65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PCLS </w:t>
            </w:r>
            <w:r w:rsidR="004F4F77" w:rsidRPr="0022344D">
              <w:rPr>
                <w:rFonts w:ascii="HL Effra Light" w:hAnsi="HL Effra Light" w:cs="HL Effra Light"/>
                <w:sz w:val="24"/>
                <w:szCs w:val="24"/>
              </w:rPr>
              <w:t>(to be deducted from excess)</w:t>
            </w:r>
          </w:p>
        </w:tc>
        <w:tc>
          <w:tcPr>
            <w:tcW w:w="5387" w:type="dxa"/>
            <w:gridSpan w:val="3"/>
            <w:vAlign w:val="center"/>
          </w:tcPr>
          <w:p w14:paraId="75853D82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i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£</w:t>
            </w:r>
          </w:p>
        </w:tc>
      </w:tr>
      <w:tr w:rsidR="007562A8" w:rsidRPr="0022344D" w14:paraId="18701729" w14:textId="77777777" w:rsidTr="00383D59">
        <w:trPr>
          <w:trHeight w:val="443"/>
        </w:trPr>
        <w:tc>
          <w:tcPr>
            <w:tcW w:w="10490" w:type="dxa"/>
            <w:gridSpan w:val="7"/>
            <w:shd w:val="clear" w:color="auto" w:fill="D9D9D9"/>
            <w:vAlign w:val="center"/>
          </w:tcPr>
          <w:p w14:paraId="6F367D41" w14:textId="77777777" w:rsidR="007562A8" w:rsidRPr="00DE7A71" w:rsidRDefault="00071E65" w:rsidP="00383D59">
            <w:pPr>
              <w:tabs>
                <w:tab w:val="left" w:pos="5760"/>
              </w:tabs>
              <w:spacing w:line="276" w:lineRule="auto"/>
              <w:rPr>
                <w:rFonts w:ascii="HL Effra" w:hAnsi="HL Effra" w:cs="HL Effra"/>
                <w:sz w:val="24"/>
                <w:szCs w:val="24"/>
              </w:rPr>
            </w:pPr>
            <w:r w:rsidRPr="00DE7A71">
              <w:rPr>
                <w:rFonts w:ascii="HL Effra" w:hAnsi="HL Effra" w:cs="HL Effra"/>
                <w:sz w:val="24"/>
                <w:szCs w:val="24"/>
              </w:rPr>
              <w:t xml:space="preserve">C) </w:t>
            </w:r>
            <w:r w:rsidR="007562A8" w:rsidRPr="00DE7A71">
              <w:rPr>
                <w:rFonts w:ascii="HL Effra" w:hAnsi="HL Effra" w:cs="HL Effra"/>
                <w:sz w:val="24"/>
                <w:szCs w:val="24"/>
              </w:rPr>
              <w:t xml:space="preserve">Transfer value (i.e. total value of </w:t>
            </w:r>
            <w:r w:rsidRPr="00DE7A71">
              <w:rPr>
                <w:rFonts w:ascii="HL Effra" w:hAnsi="HL Effra" w:cs="HL Effra"/>
                <w:sz w:val="24"/>
                <w:szCs w:val="24"/>
              </w:rPr>
              <w:t>A and B</w:t>
            </w:r>
            <w:r w:rsidR="007562A8" w:rsidRPr="00DE7A71">
              <w:rPr>
                <w:rFonts w:ascii="HL Effra" w:hAnsi="HL Effra" w:cs="HL Effra"/>
                <w:sz w:val="24"/>
                <w:szCs w:val="24"/>
              </w:rPr>
              <w:t xml:space="preserve">) </w:t>
            </w:r>
            <w:r w:rsidR="00A1647D" w:rsidRPr="00DE7A71">
              <w:rPr>
                <w:rFonts w:ascii="HL Effra" w:hAnsi="HL Effra" w:cs="HL Effra"/>
                <w:sz w:val="24"/>
                <w:szCs w:val="24"/>
              </w:rPr>
              <w:t>– Transfer to an Immediate Vesting Personal Pension (current scheme rules will no</w:t>
            </w:r>
            <w:r w:rsidR="003B653C" w:rsidRPr="00DE7A71">
              <w:rPr>
                <w:rFonts w:ascii="HL Effra" w:hAnsi="HL Effra" w:cs="HL Effra"/>
                <w:sz w:val="24"/>
                <w:szCs w:val="24"/>
              </w:rPr>
              <w:t>t</w:t>
            </w:r>
            <w:r w:rsidR="00A1647D" w:rsidRPr="00DE7A71">
              <w:rPr>
                <w:rFonts w:ascii="HL Effra" w:hAnsi="HL Effra" w:cs="HL Effra"/>
                <w:sz w:val="24"/>
                <w:szCs w:val="24"/>
              </w:rPr>
              <w:t xml:space="preserve"> apply</w:t>
            </w:r>
            <w:r w:rsidR="001013A5" w:rsidRPr="00DE7A71">
              <w:rPr>
                <w:rFonts w:ascii="HL Effra" w:hAnsi="HL Effra" w:cs="HL Effra"/>
                <w:sz w:val="24"/>
                <w:szCs w:val="24"/>
              </w:rPr>
              <w:t xml:space="preserve"> once transferred</w:t>
            </w:r>
            <w:r w:rsidR="00A1647D" w:rsidRPr="00DE7A71">
              <w:rPr>
                <w:rFonts w:ascii="HL Effra" w:hAnsi="HL Effra" w:cs="HL Effra"/>
                <w:sz w:val="24"/>
                <w:szCs w:val="24"/>
              </w:rPr>
              <w:t>)</w:t>
            </w:r>
          </w:p>
        </w:tc>
      </w:tr>
      <w:tr w:rsidR="007562A8" w:rsidRPr="0022344D" w14:paraId="64339F15" w14:textId="77777777" w:rsidTr="00383D59">
        <w:trPr>
          <w:trHeight w:val="93"/>
        </w:trPr>
        <w:tc>
          <w:tcPr>
            <w:tcW w:w="5103" w:type="dxa"/>
            <w:gridSpan w:val="4"/>
            <w:vAlign w:val="center"/>
          </w:tcPr>
          <w:p w14:paraId="1F352CC7" w14:textId="77777777" w:rsidR="007562A8" w:rsidRPr="0022344D" w:rsidRDefault="007562A8" w:rsidP="00383D59">
            <w:pPr>
              <w:pStyle w:val="Header"/>
              <w:tabs>
                <w:tab w:val="clear" w:pos="4153"/>
                <w:tab w:val="clear" w:pos="8306"/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Transfer value of fund</w:t>
            </w:r>
          </w:p>
        </w:tc>
        <w:tc>
          <w:tcPr>
            <w:tcW w:w="5387" w:type="dxa"/>
            <w:gridSpan w:val="3"/>
            <w:vAlign w:val="center"/>
          </w:tcPr>
          <w:p w14:paraId="5603A090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£</w:t>
            </w:r>
          </w:p>
        </w:tc>
      </w:tr>
      <w:tr w:rsidR="007562A8" w:rsidRPr="0022344D" w14:paraId="3E846FC9" w14:textId="77777777" w:rsidTr="00383D59">
        <w:trPr>
          <w:trHeight w:val="426"/>
        </w:trPr>
        <w:tc>
          <w:tcPr>
            <w:tcW w:w="10490" w:type="dxa"/>
            <w:gridSpan w:val="7"/>
            <w:shd w:val="clear" w:color="auto" w:fill="D9D9D9"/>
            <w:vAlign w:val="center"/>
          </w:tcPr>
          <w:p w14:paraId="2B6AE29D" w14:textId="77777777" w:rsidR="007562A8" w:rsidRPr="00DE7A71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" w:hAnsi="HL Effra" w:cs="HL Effra"/>
                <w:sz w:val="24"/>
                <w:szCs w:val="24"/>
              </w:rPr>
            </w:pPr>
            <w:r w:rsidRPr="00DE7A71">
              <w:rPr>
                <w:rFonts w:ascii="HL Effra" w:hAnsi="HL Effra" w:cs="HL Effra"/>
                <w:sz w:val="24"/>
                <w:szCs w:val="24"/>
              </w:rPr>
              <w:t xml:space="preserve">Other pensions for consolidation </w:t>
            </w:r>
            <w:r w:rsidR="00A1647D" w:rsidRPr="00DE7A71">
              <w:rPr>
                <w:rFonts w:ascii="HL Effra" w:hAnsi="HL Effra" w:cs="HL Effra"/>
                <w:sz w:val="24"/>
                <w:szCs w:val="24"/>
              </w:rPr>
              <w:t>– Transfer to an Immediate Vesting Personal Pension (current scheme rules will no</w:t>
            </w:r>
            <w:r w:rsidR="003B653C" w:rsidRPr="00DE7A71">
              <w:rPr>
                <w:rFonts w:ascii="HL Effra" w:hAnsi="HL Effra" w:cs="HL Effra"/>
                <w:sz w:val="24"/>
                <w:szCs w:val="24"/>
              </w:rPr>
              <w:t>t</w:t>
            </w:r>
            <w:r w:rsidR="00A1647D" w:rsidRPr="00DE7A71">
              <w:rPr>
                <w:rFonts w:ascii="HL Effra" w:hAnsi="HL Effra" w:cs="HL Effra"/>
                <w:sz w:val="24"/>
                <w:szCs w:val="24"/>
              </w:rPr>
              <w:t xml:space="preserve"> apply</w:t>
            </w:r>
            <w:r w:rsidR="001013A5" w:rsidRPr="00DE7A71">
              <w:rPr>
                <w:rFonts w:ascii="HL Effra" w:hAnsi="HL Effra" w:cs="HL Effra"/>
                <w:sz w:val="24"/>
                <w:szCs w:val="24"/>
              </w:rPr>
              <w:t xml:space="preserve"> once transferred</w:t>
            </w:r>
            <w:r w:rsidR="00A1647D" w:rsidRPr="00DE7A71">
              <w:rPr>
                <w:rFonts w:ascii="HL Effra" w:hAnsi="HL Effra" w:cs="HL Effra"/>
                <w:sz w:val="24"/>
                <w:szCs w:val="24"/>
              </w:rPr>
              <w:t>)</w:t>
            </w:r>
          </w:p>
        </w:tc>
      </w:tr>
      <w:tr w:rsidR="007562A8" w:rsidRPr="0022344D" w14:paraId="6D44440A" w14:textId="77777777" w:rsidTr="00383D59">
        <w:trPr>
          <w:trHeight w:val="70"/>
        </w:trPr>
        <w:tc>
          <w:tcPr>
            <w:tcW w:w="5103" w:type="dxa"/>
            <w:gridSpan w:val="4"/>
            <w:vAlign w:val="center"/>
          </w:tcPr>
          <w:p w14:paraId="79C1482F" w14:textId="77777777" w:rsidR="007562A8" w:rsidRPr="0022344D" w:rsidRDefault="004F4F77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Full n</w:t>
            </w:r>
            <w:r w:rsidR="007562A8" w:rsidRPr="0022344D">
              <w:rPr>
                <w:rFonts w:ascii="HL Effra Light" w:hAnsi="HL Effra Light" w:cs="HL Effra Light"/>
                <w:sz w:val="24"/>
                <w:szCs w:val="24"/>
              </w:rPr>
              <w:t>ame of scheme</w:t>
            </w:r>
          </w:p>
        </w:tc>
        <w:tc>
          <w:tcPr>
            <w:tcW w:w="5387" w:type="dxa"/>
            <w:gridSpan w:val="3"/>
            <w:vAlign w:val="center"/>
          </w:tcPr>
          <w:p w14:paraId="06FB2EEF" w14:textId="77777777" w:rsidR="007562A8" w:rsidRPr="0022344D" w:rsidRDefault="007562A8" w:rsidP="00383D59">
            <w:pPr>
              <w:pStyle w:val="Header"/>
              <w:tabs>
                <w:tab w:val="clear" w:pos="4153"/>
                <w:tab w:val="clear" w:pos="8306"/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7562A8" w:rsidRPr="0022344D" w14:paraId="1C46418B" w14:textId="77777777" w:rsidTr="00383D59">
        <w:trPr>
          <w:trHeight w:val="70"/>
        </w:trPr>
        <w:tc>
          <w:tcPr>
            <w:tcW w:w="5103" w:type="dxa"/>
            <w:gridSpan w:val="4"/>
            <w:vAlign w:val="center"/>
          </w:tcPr>
          <w:p w14:paraId="6EF31CD4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Member reference</w:t>
            </w:r>
          </w:p>
        </w:tc>
        <w:tc>
          <w:tcPr>
            <w:tcW w:w="5387" w:type="dxa"/>
            <w:gridSpan w:val="3"/>
            <w:vAlign w:val="center"/>
          </w:tcPr>
          <w:p w14:paraId="7FA5F21D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7562A8" w:rsidRPr="0022344D" w14:paraId="5EF897F0" w14:textId="77777777" w:rsidTr="00383D59">
        <w:trPr>
          <w:trHeight w:val="70"/>
        </w:trPr>
        <w:tc>
          <w:tcPr>
            <w:tcW w:w="5103" w:type="dxa"/>
            <w:gridSpan w:val="4"/>
            <w:vAlign w:val="center"/>
          </w:tcPr>
          <w:p w14:paraId="4E4D207A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Type of scheme</w:t>
            </w:r>
          </w:p>
        </w:tc>
        <w:tc>
          <w:tcPr>
            <w:tcW w:w="5387" w:type="dxa"/>
            <w:gridSpan w:val="3"/>
            <w:vAlign w:val="center"/>
          </w:tcPr>
          <w:p w14:paraId="7FE3BDE3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</w:p>
        </w:tc>
      </w:tr>
      <w:tr w:rsidR="007562A8" w:rsidRPr="0022344D" w14:paraId="527AC708" w14:textId="77777777" w:rsidTr="00383D59">
        <w:trPr>
          <w:trHeight w:val="70"/>
        </w:trPr>
        <w:tc>
          <w:tcPr>
            <w:tcW w:w="5103" w:type="dxa"/>
            <w:gridSpan w:val="4"/>
            <w:vAlign w:val="center"/>
          </w:tcPr>
          <w:p w14:paraId="01E9B060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</w:rPr>
              <w:t>Transfer value of fund</w:t>
            </w:r>
          </w:p>
        </w:tc>
        <w:tc>
          <w:tcPr>
            <w:tcW w:w="5387" w:type="dxa"/>
            <w:gridSpan w:val="3"/>
            <w:vAlign w:val="center"/>
          </w:tcPr>
          <w:p w14:paraId="7D2012B6" w14:textId="77777777" w:rsidR="007562A8" w:rsidRPr="0022344D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£</w:t>
            </w:r>
          </w:p>
        </w:tc>
      </w:tr>
      <w:tr w:rsidR="007562A8" w:rsidRPr="0022344D" w14:paraId="6493D51C" w14:textId="77777777" w:rsidTr="00383D59">
        <w:trPr>
          <w:trHeight w:val="345"/>
        </w:trPr>
        <w:tc>
          <w:tcPr>
            <w:tcW w:w="10490" w:type="dxa"/>
            <w:gridSpan w:val="7"/>
            <w:shd w:val="clear" w:color="auto" w:fill="D9D9D9"/>
            <w:vAlign w:val="center"/>
          </w:tcPr>
          <w:p w14:paraId="4B325280" w14:textId="77777777" w:rsidR="007562A8" w:rsidRPr="00DE7A71" w:rsidRDefault="007562A8" w:rsidP="00383D59">
            <w:pPr>
              <w:tabs>
                <w:tab w:val="left" w:pos="5760"/>
              </w:tabs>
              <w:spacing w:line="276" w:lineRule="auto"/>
              <w:rPr>
                <w:rFonts w:ascii="HL Effra" w:hAnsi="HL Effra" w:cs="HL Effra"/>
                <w:sz w:val="24"/>
                <w:szCs w:val="24"/>
                <w:highlight w:val="yellow"/>
              </w:rPr>
            </w:pPr>
            <w:r w:rsidRPr="00DE7A71">
              <w:rPr>
                <w:rFonts w:ascii="HL Effra" w:hAnsi="HL Effra" w:cs="HL Effra"/>
                <w:sz w:val="24"/>
                <w:szCs w:val="24"/>
              </w:rPr>
              <w:t>Notes</w:t>
            </w:r>
            <w:r w:rsidR="00E9117E" w:rsidRPr="00DE7A71">
              <w:rPr>
                <w:rFonts w:ascii="HL Effra" w:hAnsi="HL Effra" w:cs="HL Effra"/>
                <w:sz w:val="24"/>
                <w:szCs w:val="24"/>
              </w:rPr>
              <w:t xml:space="preserve"> (P</w:t>
            </w:r>
            <w:r w:rsidRPr="00DE7A71">
              <w:rPr>
                <w:rFonts w:ascii="HL Effra" w:hAnsi="HL Effra" w:cs="HL Effra"/>
                <w:sz w:val="24"/>
                <w:szCs w:val="24"/>
              </w:rPr>
              <w:t>lease provide any notes, special instructions or important information</w:t>
            </w:r>
            <w:r w:rsidR="00E9117E" w:rsidRPr="00DE7A71">
              <w:rPr>
                <w:rFonts w:ascii="HL Effra" w:hAnsi="HL Effra" w:cs="HL Effra"/>
                <w:sz w:val="24"/>
                <w:szCs w:val="24"/>
              </w:rPr>
              <w:t>)</w:t>
            </w:r>
          </w:p>
        </w:tc>
      </w:tr>
      <w:tr w:rsidR="00B331E1" w:rsidRPr="0022344D" w14:paraId="4A432961" w14:textId="77777777" w:rsidTr="00383D59">
        <w:trPr>
          <w:trHeight w:val="662"/>
        </w:trPr>
        <w:tc>
          <w:tcPr>
            <w:tcW w:w="10490" w:type="dxa"/>
            <w:gridSpan w:val="7"/>
            <w:vAlign w:val="center"/>
          </w:tcPr>
          <w:p w14:paraId="3520E6CD" w14:textId="6BAF52E9" w:rsidR="00383D59" w:rsidRPr="0022344D" w:rsidRDefault="00B331E1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  <w:highlight w:val="yellow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Notes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>:</w:t>
            </w: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331E1" w:rsidRPr="0022344D" w14:paraId="6A2E4221" w14:textId="77777777" w:rsidTr="00383D59">
        <w:trPr>
          <w:trHeight w:val="399"/>
        </w:trPr>
        <w:tc>
          <w:tcPr>
            <w:tcW w:w="5103" w:type="dxa"/>
            <w:gridSpan w:val="4"/>
            <w:vAlign w:val="center"/>
          </w:tcPr>
          <w:p w14:paraId="0D975618" w14:textId="77777777" w:rsidR="00B331E1" w:rsidRPr="0022344D" w:rsidRDefault="00B331E1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  <w:highlight w:val="yellow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Completed by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>:</w:t>
            </w:r>
            <w:r w:rsidR="004D4C99" w:rsidRPr="0022344D">
              <w:rPr>
                <w:rFonts w:ascii="HL Effra Light" w:hAnsi="HL Effra Light" w:cs="HL Effra Light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3"/>
            <w:vAlign w:val="center"/>
          </w:tcPr>
          <w:p w14:paraId="01CE80C2" w14:textId="77777777" w:rsidR="00B331E1" w:rsidRPr="0022344D" w:rsidRDefault="00B331E1" w:rsidP="00383D59">
            <w:pPr>
              <w:tabs>
                <w:tab w:val="left" w:pos="5760"/>
              </w:tabs>
              <w:spacing w:line="276" w:lineRule="auto"/>
              <w:rPr>
                <w:rFonts w:ascii="HL Effra Light" w:hAnsi="HL Effra Light" w:cs="HL Effra Light"/>
                <w:sz w:val="24"/>
                <w:szCs w:val="24"/>
                <w:highlight w:val="yellow"/>
              </w:rPr>
            </w:pPr>
            <w:r w:rsidRPr="0022344D">
              <w:rPr>
                <w:rFonts w:ascii="HL Effra Light" w:hAnsi="HL Effra Light" w:cs="HL Effra Light"/>
                <w:sz w:val="24"/>
                <w:szCs w:val="24"/>
                <w:highlight w:val="yellow"/>
              </w:rPr>
              <w:t>Date</w:t>
            </w:r>
            <w:r w:rsidRPr="0022344D">
              <w:rPr>
                <w:rFonts w:ascii="HL Effra Light" w:hAnsi="HL Effra Light" w:cs="HL Effra Light"/>
                <w:sz w:val="24"/>
                <w:szCs w:val="24"/>
              </w:rPr>
              <w:t>:</w:t>
            </w:r>
          </w:p>
        </w:tc>
      </w:tr>
      <w:tr w:rsidR="00B331E1" w:rsidRPr="0022344D" w14:paraId="5AD39C08" w14:textId="77777777" w:rsidTr="00383D59">
        <w:trPr>
          <w:trHeight w:val="70"/>
        </w:trPr>
        <w:tc>
          <w:tcPr>
            <w:tcW w:w="10490" w:type="dxa"/>
            <w:gridSpan w:val="7"/>
            <w:shd w:val="clear" w:color="auto" w:fill="D9D9D9"/>
            <w:vAlign w:val="center"/>
          </w:tcPr>
          <w:p w14:paraId="0BABD9EA" w14:textId="77777777" w:rsidR="00B331E1" w:rsidRPr="00DE7A71" w:rsidRDefault="0022344D" w:rsidP="00383D59">
            <w:pPr>
              <w:tabs>
                <w:tab w:val="left" w:pos="3969"/>
                <w:tab w:val="left" w:pos="6804"/>
              </w:tabs>
              <w:spacing w:line="276" w:lineRule="auto"/>
              <w:rPr>
                <w:rFonts w:ascii="HL Effra" w:hAnsi="HL Effra" w:cs="HL Effra"/>
                <w:sz w:val="24"/>
                <w:szCs w:val="24"/>
              </w:rPr>
            </w:pPr>
            <w:r w:rsidRPr="00DE7A71">
              <w:rPr>
                <w:rFonts w:ascii="HL Effra" w:hAnsi="HL Effra" w:cs="HL Effra"/>
                <w:sz w:val="24"/>
                <w:szCs w:val="24"/>
              </w:rPr>
              <w:t>Once fully completed</w:t>
            </w:r>
            <w:r w:rsidR="00DE7A71">
              <w:rPr>
                <w:rFonts w:ascii="HL Effra" w:hAnsi="HL Effra" w:cs="HL Effra"/>
                <w:sz w:val="24"/>
                <w:szCs w:val="24"/>
              </w:rPr>
              <w:t>,</w:t>
            </w:r>
            <w:r w:rsidRPr="00DE7A71">
              <w:rPr>
                <w:rFonts w:ascii="HL Effra" w:hAnsi="HL Effra" w:cs="HL Effra"/>
                <w:sz w:val="24"/>
                <w:szCs w:val="24"/>
              </w:rPr>
              <w:t xml:space="preserve"> please e</w:t>
            </w:r>
            <w:r w:rsidR="00B331E1" w:rsidRPr="00DE7A71">
              <w:rPr>
                <w:rFonts w:ascii="HL Effra" w:hAnsi="HL Effra" w:cs="HL Effra"/>
                <w:sz w:val="24"/>
                <w:szCs w:val="24"/>
              </w:rPr>
              <w:t xml:space="preserve">mail </w:t>
            </w:r>
            <w:r w:rsidRPr="00DE7A71">
              <w:rPr>
                <w:rFonts w:ascii="HL Effra" w:hAnsi="HL Effra" w:cs="HL Effra"/>
                <w:sz w:val="24"/>
                <w:szCs w:val="24"/>
              </w:rPr>
              <w:t xml:space="preserve">this form to </w:t>
            </w:r>
            <w:hyperlink r:id="rId10" w:history="1">
              <w:r w:rsidR="00B331E1" w:rsidRPr="00DE7A71">
                <w:rPr>
                  <w:rStyle w:val="Hyperlink"/>
                  <w:rFonts w:ascii="HL Effra" w:hAnsi="HL Effra" w:cs="HL Effra"/>
                  <w:sz w:val="24"/>
                  <w:szCs w:val="24"/>
                </w:rPr>
                <w:t>Retirementservice@hl.co.uk</w:t>
              </w:r>
            </w:hyperlink>
          </w:p>
        </w:tc>
      </w:tr>
    </w:tbl>
    <w:p w14:paraId="0315B753" w14:textId="77777777" w:rsidR="005766D4" w:rsidRPr="0022344D" w:rsidRDefault="005766D4" w:rsidP="00383D59">
      <w:pPr>
        <w:tabs>
          <w:tab w:val="left" w:pos="3969"/>
          <w:tab w:val="left" w:pos="6804"/>
        </w:tabs>
        <w:rPr>
          <w:rFonts w:ascii="HL Effra Light" w:hAnsi="HL Effra Light" w:cs="HL Effra Light"/>
          <w:sz w:val="24"/>
          <w:szCs w:val="24"/>
        </w:rPr>
      </w:pPr>
    </w:p>
    <w:sectPr w:rsidR="005766D4" w:rsidRPr="0022344D" w:rsidSect="0022344D">
      <w:footerReference w:type="default" r:id="rId11"/>
      <w:type w:val="continuous"/>
      <w:pgSz w:w="11906" w:h="16838" w:code="9"/>
      <w:pgMar w:top="720" w:right="720" w:bottom="720" w:left="72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D7DAB" w14:textId="77777777" w:rsidR="00265E1C" w:rsidRDefault="00265E1C">
      <w:r>
        <w:separator/>
      </w:r>
    </w:p>
  </w:endnote>
  <w:endnote w:type="continuationSeparator" w:id="0">
    <w:p w14:paraId="76E731C2" w14:textId="77777777" w:rsidR="00265E1C" w:rsidRDefault="0026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feway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L Effra Light">
    <w:panose1 w:val="020B0403020203020204"/>
    <w:charset w:val="00"/>
    <w:family w:val="swiss"/>
    <w:pitch w:val="variable"/>
    <w:sig w:usb0="A00022EF" w:usb1="D000A05B" w:usb2="00000008" w:usb3="00000000" w:csb0="000000DF" w:csb1="00000000"/>
  </w:font>
  <w:font w:name="Oswald Medium">
    <w:panose1 w:val="00000600000000000000"/>
    <w:charset w:val="00"/>
    <w:family w:val="auto"/>
    <w:pitch w:val="variable"/>
    <w:sig w:usb0="2000020F" w:usb1="00000000" w:usb2="00000000" w:usb3="00000000" w:csb0="00000197" w:csb1="00000000"/>
  </w:font>
  <w:font w:name="HL Effra">
    <w:panose1 w:val="020B0603020203020204"/>
    <w:charset w:val="00"/>
    <w:family w:val="swiss"/>
    <w:pitch w:val="variable"/>
    <w:sig w:usb0="A00022EF" w:usb1="D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56C1C" w14:textId="77777777" w:rsidR="00580457" w:rsidRPr="0022344D" w:rsidRDefault="0022344D" w:rsidP="00580457">
    <w:pPr>
      <w:pStyle w:val="Footer"/>
      <w:jc w:val="right"/>
      <w:rPr>
        <w:rFonts w:ascii="HL Effra Light" w:hAnsi="HL Effra Light" w:cs="HL Effra Light"/>
        <w:sz w:val="20"/>
        <w:szCs w:val="20"/>
      </w:rPr>
    </w:pPr>
    <w:r w:rsidRPr="0022344D">
      <w:rPr>
        <w:rFonts w:ascii="HL Effra Light" w:hAnsi="HL Effra Light" w:cs="HL Effra Light"/>
        <w:sz w:val="20"/>
        <w:szCs w:val="20"/>
      </w:rPr>
      <w:t>0519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BC563" w14:textId="77777777" w:rsidR="00265E1C" w:rsidRDefault="00265E1C">
      <w:r>
        <w:separator/>
      </w:r>
    </w:p>
  </w:footnote>
  <w:footnote w:type="continuationSeparator" w:id="0">
    <w:p w14:paraId="3CA911AC" w14:textId="77777777" w:rsidR="00265E1C" w:rsidRDefault="0026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9CA"/>
    <w:multiLevelType w:val="hybridMultilevel"/>
    <w:tmpl w:val="8BFE04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5BB6"/>
    <w:multiLevelType w:val="hybridMultilevel"/>
    <w:tmpl w:val="F70E9C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98456C"/>
    <w:multiLevelType w:val="hybridMultilevel"/>
    <w:tmpl w:val="9E1E7B98"/>
    <w:lvl w:ilvl="0" w:tplc="45B46B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027CB1"/>
    <w:multiLevelType w:val="hybridMultilevel"/>
    <w:tmpl w:val="C7E2A67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E651FF8"/>
    <w:multiLevelType w:val="hybridMultilevel"/>
    <w:tmpl w:val="F39EB344"/>
    <w:lvl w:ilvl="0" w:tplc="F2F663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62B16E4C"/>
    <w:multiLevelType w:val="hybridMultilevel"/>
    <w:tmpl w:val="2D242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7E"/>
    <w:rsid w:val="000038CE"/>
    <w:rsid w:val="00017D46"/>
    <w:rsid w:val="000238D1"/>
    <w:rsid w:val="0003127E"/>
    <w:rsid w:val="00031320"/>
    <w:rsid w:val="00033A5B"/>
    <w:rsid w:val="00036CD8"/>
    <w:rsid w:val="0005082B"/>
    <w:rsid w:val="00053C43"/>
    <w:rsid w:val="0006291E"/>
    <w:rsid w:val="00070E80"/>
    <w:rsid w:val="00071E65"/>
    <w:rsid w:val="0007248D"/>
    <w:rsid w:val="000727F7"/>
    <w:rsid w:val="000B7E41"/>
    <w:rsid w:val="000C5E8E"/>
    <w:rsid w:val="000D564A"/>
    <w:rsid w:val="001013A5"/>
    <w:rsid w:val="00110537"/>
    <w:rsid w:val="00134832"/>
    <w:rsid w:val="0015040A"/>
    <w:rsid w:val="00184AC2"/>
    <w:rsid w:val="00184FA3"/>
    <w:rsid w:val="001A7012"/>
    <w:rsid w:val="001B2046"/>
    <w:rsid w:val="001B4093"/>
    <w:rsid w:val="001C7252"/>
    <w:rsid w:val="001D0D88"/>
    <w:rsid w:val="001D1962"/>
    <w:rsid w:val="001F6C9A"/>
    <w:rsid w:val="002009A2"/>
    <w:rsid w:val="0022344D"/>
    <w:rsid w:val="00232677"/>
    <w:rsid w:val="00246790"/>
    <w:rsid w:val="00246D5E"/>
    <w:rsid w:val="002539A2"/>
    <w:rsid w:val="00265E1C"/>
    <w:rsid w:val="002931A9"/>
    <w:rsid w:val="00296F91"/>
    <w:rsid w:val="002A0ADE"/>
    <w:rsid w:val="002A2D0A"/>
    <w:rsid w:val="002D00B2"/>
    <w:rsid w:val="002E1DF3"/>
    <w:rsid w:val="00354353"/>
    <w:rsid w:val="00360B65"/>
    <w:rsid w:val="0036138A"/>
    <w:rsid w:val="00380876"/>
    <w:rsid w:val="00383599"/>
    <w:rsid w:val="00383D59"/>
    <w:rsid w:val="003964D4"/>
    <w:rsid w:val="003A6BF1"/>
    <w:rsid w:val="003B653C"/>
    <w:rsid w:val="003C1768"/>
    <w:rsid w:val="003C79EA"/>
    <w:rsid w:val="003D1F4A"/>
    <w:rsid w:val="003D425A"/>
    <w:rsid w:val="003F7F50"/>
    <w:rsid w:val="00410A6B"/>
    <w:rsid w:val="0041779E"/>
    <w:rsid w:val="00434D74"/>
    <w:rsid w:val="00467D25"/>
    <w:rsid w:val="00476B1F"/>
    <w:rsid w:val="00483D31"/>
    <w:rsid w:val="004A4DB7"/>
    <w:rsid w:val="004B1584"/>
    <w:rsid w:val="004D47E4"/>
    <w:rsid w:val="004D4C99"/>
    <w:rsid w:val="004F4F77"/>
    <w:rsid w:val="0051743A"/>
    <w:rsid w:val="00533ECD"/>
    <w:rsid w:val="00571B38"/>
    <w:rsid w:val="00574E08"/>
    <w:rsid w:val="00576178"/>
    <w:rsid w:val="005766D4"/>
    <w:rsid w:val="00580457"/>
    <w:rsid w:val="00583728"/>
    <w:rsid w:val="00591F69"/>
    <w:rsid w:val="00595DBA"/>
    <w:rsid w:val="005960DD"/>
    <w:rsid w:val="005B773E"/>
    <w:rsid w:val="005F49CC"/>
    <w:rsid w:val="005F53F5"/>
    <w:rsid w:val="005F6B5E"/>
    <w:rsid w:val="00606150"/>
    <w:rsid w:val="006063C5"/>
    <w:rsid w:val="0063088F"/>
    <w:rsid w:val="0063729E"/>
    <w:rsid w:val="00643EDF"/>
    <w:rsid w:val="00653D8A"/>
    <w:rsid w:val="00672845"/>
    <w:rsid w:val="0068554F"/>
    <w:rsid w:val="00686A6A"/>
    <w:rsid w:val="00696CAB"/>
    <w:rsid w:val="006A41B0"/>
    <w:rsid w:val="006B5CAE"/>
    <w:rsid w:val="006B5CCE"/>
    <w:rsid w:val="006B61C3"/>
    <w:rsid w:val="006D2605"/>
    <w:rsid w:val="00700F47"/>
    <w:rsid w:val="007036D5"/>
    <w:rsid w:val="0072415E"/>
    <w:rsid w:val="007508C8"/>
    <w:rsid w:val="007562A8"/>
    <w:rsid w:val="007577EF"/>
    <w:rsid w:val="007641B9"/>
    <w:rsid w:val="00770759"/>
    <w:rsid w:val="00774C47"/>
    <w:rsid w:val="0077552C"/>
    <w:rsid w:val="00787158"/>
    <w:rsid w:val="007D6C7E"/>
    <w:rsid w:val="007F5E54"/>
    <w:rsid w:val="00810F85"/>
    <w:rsid w:val="00814E3E"/>
    <w:rsid w:val="008535E9"/>
    <w:rsid w:val="00871AAB"/>
    <w:rsid w:val="008765EF"/>
    <w:rsid w:val="00880002"/>
    <w:rsid w:val="008856BD"/>
    <w:rsid w:val="008A0AF5"/>
    <w:rsid w:val="008B57E9"/>
    <w:rsid w:val="008B7F2D"/>
    <w:rsid w:val="008E2FD8"/>
    <w:rsid w:val="0091470B"/>
    <w:rsid w:val="0093262A"/>
    <w:rsid w:val="00947481"/>
    <w:rsid w:val="00947A61"/>
    <w:rsid w:val="00970D29"/>
    <w:rsid w:val="00983420"/>
    <w:rsid w:val="00983DC2"/>
    <w:rsid w:val="009946B8"/>
    <w:rsid w:val="009B7DE4"/>
    <w:rsid w:val="009D6FAC"/>
    <w:rsid w:val="009E604A"/>
    <w:rsid w:val="00A047C9"/>
    <w:rsid w:val="00A072DF"/>
    <w:rsid w:val="00A1647D"/>
    <w:rsid w:val="00A17109"/>
    <w:rsid w:val="00A35981"/>
    <w:rsid w:val="00A56D42"/>
    <w:rsid w:val="00A94655"/>
    <w:rsid w:val="00AD6D8C"/>
    <w:rsid w:val="00AE2A6D"/>
    <w:rsid w:val="00AF2DEB"/>
    <w:rsid w:val="00B04875"/>
    <w:rsid w:val="00B13AEC"/>
    <w:rsid w:val="00B23766"/>
    <w:rsid w:val="00B331E1"/>
    <w:rsid w:val="00B6307D"/>
    <w:rsid w:val="00B637B3"/>
    <w:rsid w:val="00B75BCC"/>
    <w:rsid w:val="00B80040"/>
    <w:rsid w:val="00BA3BFA"/>
    <w:rsid w:val="00BB1ECE"/>
    <w:rsid w:val="00BD3B4A"/>
    <w:rsid w:val="00BE1934"/>
    <w:rsid w:val="00BF09A8"/>
    <w:rsid w:val="00BF6F2C"/>
    <w:rsid w:val="00C07EC7"/>
    <w:rsid w:val="00C258BC"/>
    <w:rsid w:val="00C509D8"/>
    <w:rsid w:val="00C512C8"/>
    <w:rsid w:val="00C84767"/>
    <w:rsid w:val="00C86BD4"/>
    <w:rsid w:val="00C92DE8"/>
    <w:rsid w:val="00CB171B"/>
    <w:rsid w:val="00CC4EDA"/>
    <w:rsid w:val="00CD25FE"/>
    <w:rsid w:val="00D0556F"/>
    <w:rsid w:val="00D44609"/>
    <w:rsid w:val="00D76CE7"/>
    <w:rsid w:val="00D906AE"/>
    <w:rsid w:val="00DB5E06"/>
    <w:rsid w:val="00DE7A71"/>
    <w:rsid w:val="00DF425B"/>
    <w:rsid w:val="00DF644B"/>
    <w:rsid w:val="00E0579B"/>
    <w:rsid w:val="00E14F8A"/>
    <w:rsid w:val="00E20E91"/>
    <w:rsid w:val="00E52EB1"/>
    <w:rsid w:val="00E61441"/>
    <w:rsid w:val="00E821C8"/>
    <w:rsid w:val="00E9117E"/>
    <w:rsid w:val="00E93441"/>
    <w:rsid w:val="00E94341"/>
    <w:rsid w:val="00EA2DFA"/>
    <w:rsid w:val="00EA2FDE"/>
    <w:rsid w:val="00EB53EE"/>
    <w:rsid w:val="00ED4348"/>
    <w:rsid w:val="00F0055F"/>
    <w:rsid w:val="00F34C44"/>
    <w:rsid w:val="00F41008"/>
    <w:rsid w:val="00F53A73"/>
    <w:rsid w:val="00F663D2"/>
    <w:rsid w:val="00F83B17"/>
    <w:rsid w:val="00F868BB"/>
    <w:rsid w:val="00FB72AF"/>
    <w:rsid w:val="00FC584A"/>
    <w:rsid w:val="00FD01EA"/>
    <w:rsid w:val="00FD6D4F"/>
    <w:rsid w:val="00FE1AFF"/>
    <w:rsid w:val="00FE504C"/>
    <w:rsid w:val="00FE5B7D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455E1"/>
  <w15:chartTrackingRefBased/>
  <w15:docId w15:val="{1BD64E36-BE32-47E2-B68A-1B634F1C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afewaySans" w:hAnsi="SafewaySans"/>
      <w:snapToGrid w:val="0"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760"/>
      </w:tabs>
      <w:outlineLvl w:val="1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ADE"/>
    <w:pPr>
      <w:ind w:left="720"/>
      <w:contextualSpacing/>
    </w:pPr>
    <w:rPr>
      <w:rFonts w:ascii="Arial" w:hAnsi="Arial"/>
      <w:snapToGrid/>
      <w:sz w:val="23"/>
      <w:szCs w:val="20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184AC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6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8BB"/>
    <w:rPr>
      <w:rFonts w:ascii="SafewaySans" w:hAnsi="SafewaySan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8BB"/>
    <w:rPr>
      <w:rFonts w:ascii="SafewaySans" w:hAnsi="SafewaySans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tirementservice@h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porate.hl.co.uk/__data/assets/pdf_file/0011/7196960/Pension-Costing-Reque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3622-3EED-44D6-9C40-0C4235AF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AVC annuity purchase</vt:lpstr>
    </vt:vector>
  </TitlesOfParts>
  <Company>Safeway Pensions</Company>
  <LinksUpToDate>false</LinksUpToDate>
  <CharactersWithSpaces>1910</CharactersWithSpaces>
  <SharedDoc>false</SharedDoc>
  <HLinks>
    <vt:vector size="24" baseType="variant">
      <vt:variant>
        <vt:i4>4456483</vt:i4>
      </vt:variant>
      <vt:variant>
        <vt:i4>3</vt:i4>
      </vt:variant>
      <vt:variant>
        <vt:i4>0</vt:i4>
      </vt:variant>
      <vt:variant>
        <vt:i4>5</vt:i4>
      </vt:variant>
      <vt:variant>
        <vt:lpwstr>mailto:Retirementservice@hl.co.uk</vt:lpwstr>
      </vt:variant>
      <vt:variant>
        <vt:lpwstr/>
      </vt:variant>
      <vt:variant>
        <vt:i4>1441825</vt:i4>
      </vt:variant>
      <vt:variant>
        <vt:i4>0</vt:i4>
      </vt:variant>
      <vt:variant>
        <vt:i4>0</vt:i4>
      </vt:variant>
      <vt:variant>
        <vt:i4>5</vt:i4>
      </vt:variant>
      <vt:variant>
        <vt:lpwstr>http://corporate.hl.co.uk/__data/assets/pdf_file/0011/7196960/Pension-Costing-Request.pdf</vt:lpwstr>
      </vt:variant>
      <vt:variant>
        <vt:lpwstr/>
      </vt:variant>
      <vt:variant>
        <vt:i4>589897</vt:i4>
      </vt:variant>
      <vt:variant>
        <vt:i4>-1</vt:i4>
      </vt:variant>
      <vt:variant>
        <vt:i4>1037</vt:i4>
      </vt:variant>
      <vt:variant>
        <vt:i4>4</vt:i4>
      </vt:variant>
      <vt:variant>
        <vt:lpwstr>http://www.h-l.co.uk/</vt:lpwstr>
      </vt:variant>
      <vt:variant>
        <vt:lpwstr/>
      </vt:variant>
      <vt:variant>
        <vt:i4>4784146</vt:i4>
      </vt:variant>
      <vt:variant>
        <vt:i4>-1</vt:i4>
      </vt:variant>
      <vt:variant>
        <vt:i4>1037</vt:i4>
      </vt:variant>
      <vt:variant>
        <vt:i4>1</vt:i4>
      </vt:variant>
      <vt:variant>
        <vt:lpwstr>http://www.h-l.co.uk/img/layout/logo.gif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 annuity purchase</dc:title>
  <dc:subject/>
  <dc:creator>Brooker</dc:creator>
  <cp:keywords/>
  <dc:description/>
  <cp:lastModifiedBy>Zoe Portlock</cp:lastModifiedBy>
  <cp:revision>2</cp:revision>
  <cp:lastPrinted>2014-04-10T15:45:00Z</cp:lastPrinted>
  <dcterms:created xsi:type="dcterms:W3CDTF">2019-05-20T13:42:00Z</dcterms:created>
  <dcterms:modified xsi:type="dcterms:W3CDTF">2019-05-20T13:42:00Z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